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CA" w:rsidRPr="00AE06AA" w:rsidRDefault="00004CCA" w:rsidP="00AE0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b/>
          <w:sz w:val="28"/>
          <w:szCs w:val="28"/>
          <w:lang w:val="en-US"/>
        </w:rPr>
        <w:t>EXCERPT</w:t>
      </w:r>
    </w:p>
    <w:p w:rsidR="00004CCA" w:rsidRPr="00AE06AA" w:rsidRDefault="00004CCA" w:rsidP="00AE0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06AA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AE06AA">
        <w:rPr>
          <w:rFonts w:ascii="Times New Roman" w:hAnsi="Times New Roman" w:cs="Times New Roman"/>
          <w:sz w:val="28"/>
          <w:szCs w:val="28"/>
          <w:lang w:val="en-US"/>
        </w:rPr>
        <w:t xml:space="preserve"> the minutes No. 3 of the meeting of the Methodological Seminar</w:t>
      </w:r>
    </w:p>
    <w:p w:rsidR="00004CCA" w:rsidRPr="00AE06AA" w:rsidRDefault="00004CCA" w:rsidP="00AE0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06AA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E06AA">
        <w:rPr>
          <w:rFonts w:ascii="Times New Roman" w:hAnsi="Times New Roman" w:cs="Times New Roman"/>
          <w:sz w:val="28"/>
          <w:szCs w:val="28"/>
          <w:lang w:val="en-US"/>
        </w:rPr>
        <w:t xml:space="preserve"> the Department of Electronic Devices and Systems,</w:t>
      </w:r>
    </w:p>
    <w:p w:rsidR="00004CCA" w:rsidRPr="00AE06AA" w:rsidRDefault="00004CCA" w:rsidP="00AE0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sz w:val="28"/>
          <w:szCs w:val="28"/>
          <w:lang w:val="en-US"/>
        </w:rPr>
        <w:t>Faculty of Electronics, National Technical University of Ukraine “Kyiv Polytechnic Institute” dated February 17, 2021</w:t>
      </w: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proofErr w:type="gramStart"/>
      <w:r w:rsidRPr="00AE06A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proofErr w:type="gramEnd"/>
      <w:r w:rsidR="00AE06AA" w:rsidRPr="00AE06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E06AA">
        <w:rPr>
          <w:rFonts w:ascii="Times New Roman" w:hAnsi="Times New Roman" w:cs="Times New Roman"/>
          <w:sz w:val="28"/>
          <w:szCs w:val="28"/>
          <w:lang w:val="en-US"/>
        </w:rPr>
        <w:t>Prof. Y.S. Yamnenko, Prof. V.Ya. Zhuikov, Prof. A.I. Kuzmychiev, Prof. I.V. Melnyk, Prof. L.D. Pysarenko, Prof. T.O. Tereshchenko, Assoc. O.O. Abakumova, Assoc. L.M. Batrak, Assoc. O.F. Bondarenko, Assoc. Ye.V. Verbytskyi, Assoc. V.B. Volkivskyi, Assoc. K.S. Klen, Assoc. S.R. Mykhailov, Assoc. P.S. Safronov, Assoc. S.B. Tugai, Assoc. T.A. Khizhniak, Assoc. L.Yu. Tsybulskyi, Assoc. V.O. Chaduk, Senior Lecturer O.M. Bevza, Senior Lecturer H.V. Saryboga, Assistant Yu.O. Hramarchuk, Assistant I.S. Fedin, Engineer O.V. Khomenko</w:t>
      </w: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b/>
          <w:sz w:val="28"/>
          <w:szCs w:val="28"/>
          <w:lang w:val="en-US"/>
        </w:rPr>
        <w:t>AGENDA ITEMS</w:t>
      </w:r>
      <w:proofErr w:type="gramStart"/>
      <w:r w:rsidRPr="00AE06A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proofErr w:type="gramEnd"/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E06AA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AE06AA">
        <w:rPr>
          <w:rFonts w:ascii="Times New Roman" w:hAnsi="Times New Roman" w:cs="Times New Roman"/>
          <w:sz w:val="28"/>
          <w:szCs w:val="28"/>
          <w:lang w:val="en-US"/>
        </w:rPr>
        <w:t xml:space="preserve"> the specifics of teaching courses in the block “</w:t>
      </w:r>
      <w:r w:rsidRPr="00AE06AA">
        <w:rPr>
          <w:rFonts w:ascii="Times New Roman" w:hAnsi="Times New Roman" w:cs="Times New Roman"/>
          <w:i/>
          <w:sz w:val="28"/>
          <w:szCs w:val="28"/>
          <w:lang w:val="en-US"/>
        </w:rPr>
        <w:t>COMPUTER ENGINEERING (EXS, EPP)</w:t>
      </w:r>
      <w:r w:rsidRPr="00AE06A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sz w:val="28"/>
          <w:szCs w:val="28"/>
          <w:lang w:val="en-US"/>
        </w:rPr>
        <w:t xml:space="preserve">Speakers: H.V. </w:t>
      </w:r>
      <w:proofErr w:type="spellStart"/>
      <w:r w:rsidRPr="00AE06AA">
        <w:rPr>
          <w:rFonts w:ascii="Times New Roman" w:hAnsi="Times New Roman" w:cs="Times New Roman"/>
          <w:sz w:val="28"/>
          <w:szCs w:val="28"/>
          <w:lang w:val="en-US"/>
        </w:rPr>
        <w:t>Saryboga</w:t>
      </w:r>
      <w:proofErr w:type="spellEnd"/>
      <w:r w:rsidRPr="00AE06AA">
        <w:rPr>
          <w:rFonts w:ascii="Times New Roman" w:hAnsi="Times New Roman" w:cs="Times New Roman"/>
          <w:sz w:val="28"/>
          <w:szCs w:val="28"/>
          <w:lang w:val="en-US"/>
        </w:rPr>
        <w:t xml:space="preserve"> – Programming block, L.D. Pysarenko – Modeling block</w:t>
      </w: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b/>
          <w:sz w:val="28"/>
          <w:szCs w:val="28"/>
          <w:lang w:val="en-US"/>
        </w:rPr>
        <w:t>RESOLVED</w:t>
      </w:r>
      <w:proofErr w:type="gramStart"/>
      <w:r w:rsidRPr="00AE06A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proofErr w:type="gramEnd"/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sz w:val="28"/>
          <w:szCs w:val="28"/>
          <w:lang w:val="en-US"/>
        </w:rPr>
        <w:t>1. To note the work of</w:t>
      </w:r>
      <w:bookmarkStart w:id="0" w:name="_GoBack"/>
      <w:bookmarkEnd w:id="0"/>
      <w:r w:rsidRPr="00AE06AA">
        <w:rPr>
          <w:rFonts w:ascii="Times New Roman" w:hAnsi="Times New Roman" w:cs="Times New Roman"/>
          <w:sz w:val="28"/>
          <w:szCs w:val="28"/>
          <w:lang w:val="en-US"/>
        </w:rPr>
        <w:t xml:space="preserve"> H.V. Saryboga, who ensured high quality and practical orientation of the Programming block courses.</w:t>
      </w: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06AA">
        <w:rPr>
          <w:rFonts w:ascii="Times New Roman" w:hAnsi="Times New Roman" w:cs="Times New Roman"/>
          <w:sz w:val="28"/>
          <w:szCs w:val="28"/>
          <w:lang w:val="en-US"/>
        </w:rPr>
        <w:t>2. To recommend posting video reports of laboratory works on the department’s website.</w:t>
      </w:r>
    </w:p>
    <w:p w:rsidR="00004CCA" w:rsidRPr="00AE06AA" w:rsidRDefault="00004CC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06AA" w:rsidRPr="00AE06AA" w:rsidRDefault="00AE06AA" w:rsidP="00AE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4540" cy="1546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щенко Абокумов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6AA" w:rsidRPr="00AE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CA"/>
    <w:rsid w:val="00004CCA"/>
    <w:rsid w:val="00797BA8"/>
    <w:rsid w:val="00A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2025-11-19T17:37:00Z</dcterms:created>
  <dcterms:modified xsi:type="dcterms:W3CDTF">2025-11-23T21:04:00Z</dcterms:modified>
</cp:coreProperties>
</file>